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6101C" w14:textId="77777777" w:rsidR="0059097F" w:rsidRPr="009249B4" w:rsidRDefault="0059097F" w:rsidP="0059097F">
      <w:pPr>
        <w:tabs>
          <w:tab w:val="left" w:pos="1654"/>
        </w:tabs>
        <w:jc w:val="center"/>
        <w:rPr>
          <w:b/>
          <w:bCs/>
          <w:color w:val="580000"/>
        </w:rPr>
      </w:pPr>
      <w:r w:rsidRPr="009249B4">
        <w:rPr>
          <w:b/>
          <w:bCs/>
          <w:color w:val="580000"/>
        </w:rPr>
        <w:t>Asesoría normativa para la elaboración de reglamento interno</w:t>
      </w:r>
    </w:p>
    <w:p w14:paraId="73A4D0D8" w14:textId="77777777" w:rsidR="0059097F" w:rsidRPr="008312CE" w:rsidRDefault="0059097F" w:rsidP="0059097F">
      <w:pPr>
        <w:tabs>
          <w:tab w:val="left" w:pos="1654"/>
        </w:tabs>
        <w:jc w:val="both"/>
      </w:pPr>
      <w:r w:rsidRPr="008312CE">
        <w:t xml:space="preserve">Como parte del fortalecimiento de la autonomía comunitaria, del 2 al 9 de junio se brindaron asesorías técnicas al Comité de Pueblos Originarios de la comunidad indígena de </w:t>
      </w:r>
      <w:proofErr w:type="spellStart"/>
      <w:r w:rsidRPr="008312CE">
        <w:t>Bondojito</w:t>
      </w:r>
      <w:proofErr w:type="spellEnd"/>
      <w:r w:rsidRPr="008312CE">
        <w:t xml:space="preserve"> para la elaboración de su Sistema Normativo Interno, proporcionando acompañamiento en la integración de los elementos jurídicos y organizativos que conforman este instrumento de gobernanza comunitaria.</w:t>
      </w:r>
    </w:p>
    <w:p w14:paraId="14ECE409" w14:textId="77777777" w:rsidR="0059097F" w:rsidRPr="008312CE" w:rsidRDefault="0059097F" w:rsidP="0059097F">
      <w:pPr>
        <w:tabs>
          <w:tab w:val="left" w:pos="1654"/>
        </w:tabs>
      </w:pPr>
      <w:r w:rsidRPr="008312CE">
        <w:rPr>
          <w:noProof/>
        </w:rPr>
        <w:drawing>
          <wp:anchor distT="0" distB="0" distL="114300" distR="114300" simplePos="0" relativeHeight="251659264" behindDoc="0" locked="0" layoutInCell="1" allowOverlap="1" wp14:anchorId="64834436" wp14:editId="1ADCB5B8">
            <wp:simplePos x="0" y="0"/>
            <wp:positionH relativeFrom="margin">
              <wp:align>center</wp:align>
            </wp:positionH>
            <wp:positionV relativeFrom="paragraph">
              <wp:posOffset>92075</wp:posOffset>
            </wp:positionV>
            <wp:extent cx="3686810" cy="4001770"/>
            <wp:effectExtent l="0" t="0" r="8890" b="0"/>
            <wp:wrapSquare wrapText="bothSides"/>
            <wp:docPr id="74043771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437717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6810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F4E098" w14:textId="77777777" w:rsidR="0059097F" w:rsidRPr="008312CE" w:rsidRDefault="0059097F" w:rsidP="0059097F">
      <w:pPr>
        <w:tabs>
          <w:tab w:val="left" w:pos="1654"/>
        </w:tabs>
      </w:pPr>
    </w:p>
    <w:p w14:paraId="73591150" w14:textId="77777777" w:rsidR="0059097F" w:rsidRPr="008312CE" w:rsidRDefault="0059097F" w:rsidP="0059097F">
      <w:pPr>
        <w:tabs>
          <w:tab w:val="left" w:pos="1654"/>
        </w:tabs>
      </w:pPr>
    </w:p>
    <w:p w14:paraId="3AFA320F" w14:textId="77777777" w:rsidR="0059097F" w:rsidRPr="008312CE" w:rsidRDefault="0059097F" w:rsidP="0059097F">
      <w:pPr>
        <w:tabs>
          <w:tab w:val="left" w:pos="1654"/>
        </w:tabs>
      </w:pPr>
    </w:p>
    <w:p w14:paraId="2B5F3700" w14:textId="77777777" w:rsidR="0059097F" w:rsidRPr="008312CE" w:rsidRDefault="0059097F" w:rsidP="0059097F">
      <w:pPr>
        <w:tabs>
          <w:tab w:val="left" w:pos="1654"/>
        </w:tabs>
      </w:pPr>
    </w:p>
    <w:p w14:paraId="7ECDD4C3" w14:textId="77777777" w:rsidR="0059097F" w:rsidRPr="008312CE" w:rsidRDefault="0059097F" w:rsidP="0059097F">
      <w:pPr>
        <w:tabs>
          <w:tab w:val="left" w:pos="1654"/>
        </w:tabs>
      </w:pPr>
    </w:p>
    <w:p w14:paraId="39682DE8" w14:textId="77777777" w:rsidR="0059097F" w:rsidRPr="008312CE" w:rsidRDefault="0059097F" w:rsidP="0059097F">
      <w:pPr>
        <w:tabs>
          <w:tab w:val="left" w:pos="1654"/>
        </w:tabs>
      </w:pPr>
    </w:p>
    <w:p w14:paraId="6CB5FADD" w14:textId="77777777" w:rsidR="0059097F" w:rsidRPr="008312CE" w:rsidRDefault="0059097F" w:rsidP="0059097F">
      <w:pPr>
        <w:tabs>
          <w:tab w:val="left" w:pos="1654"/>
        </w:tabs>
      </w:pPr>
    </w:p>
    <w:p w14:paraId="1C65EB78" w14:textId="77777777" w:rsidR="0059097F" w:rsidRPr="008312CE" w:rsidRDefault="0059097F" w:rsidP="0059097F">
      <w:pPr>
        <w:tabs>
          <w:tab w:val="left" w:pos="1654"/>
        </w:tabs>
      </w:pPr>
    </w:p>
    <w:p w14:paraId="0D0725C0" w14:textId="77777777" w:rsidR="0059097F" w:rsidRPr="008312CE" w:rsidRDefault="0059097F" w:rsidP="0059097F">
      <w:pPr>
        <w:tabs>
          <w:tab w:val="left" w:pos="1654"/>
        </w:tabs>
      </w:pPr>
    </w:p>
    <w:p w14:paraId="663FF158" w14:textId="77777777" w:rsidR="0059097F" w:rsidRPr="008312CE" w:rsidRDefault="0059097F" w:rsidP="0059097F">
      <w:pPr>
        <w:tabs>
          <w:tab w:val="left" w:pos="1654"/>
        </w:tabs>
      </w:pPr>
    </w:p>
    <w:p w14:paraId="3E1A9875" w14:textId="77777777" w:rsidR="0059097F" w:rsidRPr="008312CE" w:rsidRDefault="0059097F" w:rsidP="0059097F">
      <w:pPr>
        <w:tabs>
          <w:tab w:val="left" w:pos="1654"/>
        </w:tabs>
      </w:pPr>
    </w:p>
    <w:p w14:paraId="1D579207" w14:textId="77777777" w:rsidR="0059097F" w:rsidRPr="008312CE" w:rsidRDefault="0059097F" w:rsidP="0059097F">
      <w:pPr>
        <w:tabs>
          <w:tab w:val="left" w:pos="1654"/>
        </w:tabs>
      </w:pPr>
    </w:p>
    <w:p w14:paraId="4389E1FF" w14:textId="77777777" w:rsidR="0059097F" w:rsidRPr="008312CE" w:rsidRDefault="0059097F" w:rsidP="0059097F">
      <w:pPr>
        <w:tabs>
          <w:tab w:val="left" w:pos="1654"/>
        </w:tabs>
      </w:pPr>
    </w:p>
    <w:p w14:paraId="1BAFCA1B" w14:textId="77777777" w:rsidR="0059097F" w:rsidRPr="008312CE" w:rsidRDefault="0059097F" w:rsidP="0059097F">
      <w:pPr>
        <w:tabs>
          <w:tab w:val="left" w:pos="1654"/>
        </w:tabs>
        <w:jc w:val="both"/>
      </w:pPr>
      <w:r w:rsidRPr="008312CE">
        <w:t>En continuidad con estas acciones, el 12 de junio se llevó a cabo una capacitación impartida por el equipo jurídico de la Comisión Estatal para el Desarrollo Sostenible de los Pueblos Indígenas, dirigida a las autoridades tradicionales de las trece comunidades indígenas del municipio y a los integrantes de sus respectivos Comités de Pueblos Originarios. La capacitación tuvo como propósito brindar las herramientas jurídicas y metodológicas necesarias para la elaboración de los Sistemas Normativos Internos de cada comunidad, fortaleciendo su autonomía, organización comunitaria y el ejercicio de sus derechos colectivos, en apego al marco jurídico vigente y al reconocimiento de los sistemas normativos indígenas. En esta actividad participaron un total de 65 asistentes.</w:t>
      </w:r>
    </w:p>
    <w:p w14:paraId="41E938D0" w14:textId="77777777" w:rsidR="0059097F" w:rsidRPr="008312CE" w:rsidRDefault="0059097F" w:rsidP="0059097F">
      <w:pPr>
        <w:tabs>
          <w:tab w:val="left" w:pos="1654"/>
        </w:tabs>
      </w:pPr>
      <w:r w:rsidRPr="008312CE"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20340F1D" wp14:editId="08349904">
            <wp:simplePos x="0" y="0"/>
            <wp:positionH relativeFrom="margin">
              <wp:posOffset>2990850</wp:posOffset>
            </wp:positionH>
            <wp:positionV relativeFrom="paragraph">
              <wp:posOffset>6350</wp:posOffset>
            </wp:positionV>
            <wp:extent cx="2480310" cy="2464435"/>
            <wp:effectExtent l="0" t="0" r="0" b="0"/>
            <wp:wrapSquare wrapText="bothSides"/>
            <wp:docPr id="204135841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35841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0310" cy="2464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312CE">
        <w:rPr>
          <w:noProof/>
        </w:rPr>
        <w:drawing>
          <wp:inline distT="0" distB="0" distL="0" distR="0" wp14:anchorId="64DEDAE2" wp14:editId="5480054A">
            <wp:extent cx="2242268" cy="2474170"/>
            <wp:effectExtent l="0" t="0" r="5715" b="2540"/>
            <wp:docPr id="17282795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82795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53250" cy="2486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312CE">
        <w:t xml:space="preserve"> </w:t>
      </w:r>
    </w:p>
    <w:p w14:paraId="2B355696" w14:textId="77777777" w:rsidR="0059097F" w:rsidRPr="008312CE" w:rsidRDefault="0059097F" w:rsidP="0059097F">
      <w:pPr>
        <w:tabs>
          <w:tab w:val="left" w:pos="1654"/>
        </w:tabs>
      </w:pPr>
      <w:r w:rsidRPr="008312CE">
        <w:rPr>
          <w:noProof/>
        </w:rPr>
        <w:drawing>
          <wp:anchor distT="0" distB="0" distL="114300" distR="114300" simplePos="0" relativeHeight="251661312" behindDoc="0" locked="0" layoutInCell="1" allowOverlap="1" wp14:anchorId="4E57C505" wp14:editId="182E2231">
            <wp:simplePos x="0" y="0"/>
            <wp:positionH relativeFrom="column">
              <wp:posOffset>938558</wp:posOffset>
            </wp:positionH>
            <wp:positionV relativeFrom="paragraph">
              <wp:posOffset>112975</wp:posOffset>
            </wp:positionV>
            <wp:extent cx="3291840" cy="3207279"/>
            <wp:effectExtent l="0" t="0" r="3810" b="0"/>
            <wp:wrapSquare wrapText="bothSides"/>
            <wp:docPr id="158207743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07743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1840" cy="32072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4775DC" w14:textId="77777777" w:rsidR="0059097F" w:rsidRPr="008312CE" w:rsidRDefault="0059097F" w:rsidP="0059097F">
      <w:pPr>
        <w:tabs>
          <w:tab w:val="left" w:pos="1654"/>
        </w:tabs>
      </w:pPr>
    </w:p>
    <w:p w14:paraId="288149B2" w14:textId="77777777" w:rsidR="0059097F" w:rsidRPr="008312CE" w:rsidRDefault="0059097F" w:rsidP="0059097F">
      <w:pPr>
        <w:tabs>
          <w:tab w:val="left" w:pos="1654"/>
        </w:tabs>
      </w:pPr>
    </w:p>
    <w:p w14:paraId="02F5042A" w14:textId="77777777" w:rsidR="0059097F" w:rsidRPr="008312CE" w:rsidRDefault="0059097F" w:rsidP="0059097F">
      <w:pPr>
        <w:tabs>
          <w:tab w:val="left" w:pos="1654"/>
        </w:tabs>
      </w:pPr>
    </w:p>
    <w:p w14:paraId="0CAD7236" w14:textId="77777777" w:rsidR="0059097F" w:rsidRPr="008312CE" w:rsidRDefault="0059097F" w:rsidP="0059097F">
      <w:pPr>
        <w:tabs>
          <w:tab w:val="left" w:pos="1654"/>
        </w:tabs>
      </w:pPr>
    </w:p>
    <w:p w14:paraId="750348E0" w14:textId="77777777" w:rsidR="0059097F" w:rsidRPr="008312CE" w:rsidRDefault="0059097F" w:rsidP="0059097F">
      <w:pPr>
        <w:tabs>
          <w:tab w:val="left" w:pos="1654"/>
        </w:tabs>
      </w:pPr>
    </w:p>
    <w:p w14:paraId="1A0FA03F" w14:textId="77777777" w:rsidR="0059097F" w:rsidRPr="008312CE" w:rsidRDefault="0059097F" w:rsidP="0059097F">
      <w:pPr>
        <w:tabs>
          <w:tab w:val="left" w:pos="1654"/>
        </w:tabs>
      </w:pPr>
    </w:p>
    <w:p w14:paraId="0D4F047B" w14:textId="77777777" w:rsidR="009A5D0F" w:rsidRDefault="009A5D0F"/>
    <w:sectPr w:rsidR="009A5D0F" w:rsidSect="0059097F">
      <w:headerReference w:type="default" r:id="rId10"/>
      <w:pgSz w:w="12240" w:h="15840"/>
      <w:pgMar w:top="907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5BAB1" w14:textId="77777777" w:rsidR="006246D7" w:rsidRDefault="006246D7" w:rsidP="0059097F">
      <w:pPr>
        <w:spacing w:after="0" w:line="240" w:lineRule="auto"/>
      </w:pPr>
      <w:r>
        <w:separator/>
      </w:r>
    </w:p>
  </w:endnote>
  <w:endnote w:type="continuationSeparator" w:id="0">
    <w:p w14:paraId="60BD4E45" w14:textId="77777777" w:rsidR="006246D7" w:rsidRDefault="006246D7" w:rsidP="005909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8674A2" w14:textId="77777777" w:rsidR="006246D7" w:rsidRDefault="006246D7" w:rsidP="0059097F">
      <w:pPr>
        <w:spacing w:after="0" w:line="240" w:lineRule="auto"/>
      </w:pPr>
      <w:r>
        <w:separator/>
      </w:r>
    </w:p>
  </w:footnote>
  <w:footnote w:type="continuationSeparator" w:id="0">
    <w:p w14:paraId="4C5977CC" w14:textId="77777777" w:rsidR="006246D7" w:rsidRDefault="006246D7" w:rsidP="005909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B49A9" w14:textId="77777777" w:rsidR="0059097F" w:rsidRPr="006E418E" w:rsidRDefault="0059097F" w:rsidP="0059097F">
    <w:pPr>
      <w:spacing w:after="0" w:line="240" w:lineRule="auto"/>
      <w:jc w:val="center"/>
      <w:rPr>
        <w:rFonts w:ascii="Arial" w:eastAsia="Arial" w:hAnsi="Arial" w:cs="Arial"/>
        <w:b/>
        <w:bCs/>
        <w:color w:val="580000"/>
        <w:sz w:val="20"/>
        <w:szCs w:val="20"/>
      </w:rPr>
    </w:pPr>
    <w:r w:rsidRPr="000122A9">
      <w:rPr>
        <w:b/>
        <w:bCs/>
        <w:noProof/>
        <w:color w:val="800000"/>
        <w:sz w:val="20"/>
        <w:szCs w:val="20"/>
      </w:rPr>
      <w:drawing>
        <wp:anchor distT="0" distB="0" distL="114300" distR="114300" simplePos="0" relativeHeight="251660288" behindDoc="0" locked="0" layoutInCell="1" allowOverlap="1" wp14:anchorId="4CA5CA49" wp14:editId="0F4E2FF5">
          <wp:simplePos x="0" y="0"/>
          <wp:positionH relativeFrom="leftMargin">
            <wp:posOffset>411784</wp:posOffset>
          </wp:positionH>
          <wp:positionV relativeFrom="paragraph">
            <wp:posOffset>658495</wp:posOffset>
          </wp:positionV>
          <wp:extent cx="897255" cy="8135620"/>
          <wp:effectExtent l="0" t="0" r="0" b="0"/>
          <wp:wrapSquare wrapText="bothSides"/>
          <wp:docPr id="401559543" name="Imagen 2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6344823" name="Imagen 726344823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968" t="-1" r="32385" b="235"/>
                  <a:stretch>
                    <a:fillRect/>
                  </a:stretch>
                </pic:blipFill>
                <pic:spPr bwMode="auto">
                  <a:xfrm>
                    <a:off x="0" y="0"/>
                    <a:ext cx="897255" cy="81356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A0707">
      <w:rPr>
        <w:b/>
        <w:bCs/>
        <w:noProof/>
        <w:color w:val="580000"/>
        <w:sz w:val="20"/>
        <w:szCs w:val="20"/>
      </w:rPr>
      <w:drawing>
        <wp:anchor distT="0" distB="0" distL="114300" distR="114300" simplePos="0" relativeHeight="251659264" behindDoc="1" locked="0" layoutInCell="1" hidden="0" allowOverlap="1" wp14:anchorId="459290E3" wp14:editId="22CD27DD">
          <wp:simplePos x="0" y="0"/>
          <wp:positionH relativeFrom="column">
            <wp:posOffset>-699135</wp:posOffset>
          </wp:positionH>
          <wp:positionV relativeFrom="paragraph">
            <wp:posOffset>-237795</wp:posOffset>
          </wp:positionV>
          <wp:extent cx="971550" cy="790575"/>
          <wp:effectExtent l="0" t="0" r="0" b="9525"/>
          <wp:wrapTight wrapText="bothSides">
            <wp:wrapPolygon edited="0">
              <wp:start x="5506" y="0"/>
              <wp:lineTo x="4235" y="2082"/>
              <wp:lineTo x="3812" y="8328"/>
              <wp:lineTo x="0" y="15094"/>
              <wp:lineTo x="0" y="19778"/>
              <wp:lineTo x="1694" y="21340"/>
              <wp:lineTo x="19059" y="21340"/>
              <wp:lineTo x="21176" y="19778"/>
              <wp:lineTo x="21176" y="15094"/>
              <wp:lineTo x="17788" y="7287"/>
              <wp:lineTo x="16941" y="2602"/>
              <wp:lineTo x="15671" y="0"/>
              <wp:lineTo x="5506" y="0"/>
            </wp:wrapPolygon>
          </wp:wrapTight>
          <wp:docPr id="499956883" name="image9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91.png"/>
                  <pic:cNvPicPr preferRelativeResize="0"/>
                </pic:nvPicPr>
                <pic:blipFill>
                  <a:blip r:embed="rId2"/>
                  <a:srcRect l="7192" t="11368" r="7071" b="10438"/>
                  <a:stretch>
                    <a:fillRect/>
                  </a:stretch>
                </pic:blipFill>
                <pic:spPr>
                  <a:xfrm>
                    <a:off x="0" y="0"/>
                    <a:ext cx="971550" cy="79057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A0707">
      <w:rPr>
        <w:rFonts w:ascii="Arial" w:eastAsia="Arial" w:hAnsi="Arial" w:cs="Arial"/>
        <w:b/>
        <w:bCs/>
        <w:color w:val="580000"/>
        <w:sz w:val="20"/>
        <w:szCs w:val="20"/>
      </w:rPr>
      <w:t>EVIDENCIA FOTOGRÁFICA: COORDINACIÓN DE PUEBLOS ORIGINARIOS</w:t>
    </w:r>
  </w:p>
  <w:p w14:paraId="0A231BAD" w14:textId="77777777" w:rsidR="0059097F" w:rsidRPr="0059097F" w:rsidRDefault="0059097F" w:rsidP="0059097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97F"/>
    <w:rsid w:val="0059097F"/>
    <w:rsid w:val="006246D7"/>
    <w:rsid w:val="009A5D0F"/>
    <w:rsid w:val="00A5187F"/>
    <w:rsid w:val="00F24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C5491C"/>
  <w15:chartTrackingRefBased/>
  <w15:docId w15:val="{B02E1C1A-B9EA-438F-B3A6-DB01296D6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097F"/>
  </w:style>
  <w:style w:type="paragraph" w:styleId="Ttulo1">
    <w:name w:val="heading 1"/>
    <w:basedOn w:val="Normal"/>
    <w:next w:val="Normal"/>
    <w:link w:val="Ttulo1Car"/>
    <w:uiPriority w:val="9"/>
    <w:qFormat/>
    <w:rsid w:val="005909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909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909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909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909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909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909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909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909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909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909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909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9097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9097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9097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9097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9097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9097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909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909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909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909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909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9097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9097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9097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909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9097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9097F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59097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097F"/>
  </w:style>
  <w:style w:type="paragraph" w:styleId="Piedepgina">
    <w:name w:val="footer"/>
    <w:basedOn w:val="Normal"/>
    <w:link w:val="PiedepginaCar"/>
    <w:uiPriority w:val="99"/>
    <w:unhideWhenUsed/>
    <w:rsid w:val="0059097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09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192</Words>
  <Characters>1058</Characters>
  <Application>Microsoft Office Word</Application>
  <DocSecurity>0</DocSecurity>
  <Lines>8</Lines>
  <Paragraphs>2</Paragraphs>
  <ScaleCrop>false</ScaleCrop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Citlali Morales Sanchez</dc:creator>
  <cp:keywords/>
  <dc:description/>
  <cp:lastModifiedBy>Lorena Citlali Morales Sanchez</cp:lastModifiedBy>
  <cp:revision>1</cp:revision>
  <dcterms:created xsi:type="dcterms:W3CDTF">2026-07-13T22:45:00Z</dcterms:created>
  <dcterms:modified xsi:type="dcterms:W3CDTF">2026-07-13T22:46:00Z</dcterms:modified>
</cp:coreProperties>
</file>